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Bourgeois, Bénédicte/ Girard, Emmanuel/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9782729841386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aidera à l'apprentissage du cours et à la préparation des colles durant les deux années de préparation. Les questions posées dans chaque chapitre vous permettront de vérifier votre bonne compréhension des notions abordées en cors au-delà d'un simple effort de mémorisation.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