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Spectroscopie infrarouge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Avram; Margareta/ Glatz; Alice-Maurice/ Matcescu, Gh.D./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Annexe. p.p. 611-619. Index. p.p.621-642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C e livre n'est pas un livre de chimie physique, mais dans un certain sens, il pourait étre considéré plutot comme un livre de chimie organique, s'adressant surtout à des chimistes organiciens.Lanalyse des substances organiques par la spectroscopie en infrarouge est une des méthodes d'investigation les plus efficaces que la physique ait offert au cours de cette décennie.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