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Baba-Ahmed, C/ Benhabib, 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cours de mathematique(N°:None)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9789961015100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</w:t>
            </w:r>
          </w:p>
        </w:tc>
      </w:tr>
    </w:tbl>
    <w:p>
      <w:pPr>
        <w:pStyle w:val="Heading3"/>
      </w:pPr>
      <w:r>
        <w:t>Résumé :</w:t>
      </w:r>
    </w:p>
    <w:p>
      <w:r>
        <w:t>Ce travail constitue la deuxième partie d'Analyse du programme de Tronc-Commun des SCIENCES EXACTES et complète,ainsi, les deux pol7OQpl's_ d'ANALYSE r -et d'ALGEBllE l du module SEM 300 de_stinés aux I§t1I4!anta de. Sciences Exactes et Technol ogie. Ici encore, un rappel du cours, limité -à l'essentiel, noue &amp; para - . nécessaire. Un grand nombre d'exercices et de problèmes proposés ont étl§ testés dans le cadre de trava\L~ dirigés, ou ont fait l'objet de devoirs de réflexion ou de controle des cOn"naissarices au Tronè-Commun. Les autr-~s exercices ont été inspirés de lectures de manuels et Q' ouvrages sp~c.ial is~s dont les références sont données en annexe, ou bien puisës danR le fonds des s~ries de T.D. de l'~u1pe pédagogique -du TroncCqmmun -de l 'Universi té d'Oran. La r~daction des salutions a été faite 1\vec le plue grand soinl le souci prinCipal mathématique et étant de familiariser - l'~tudiant avec le raisonnement de lui 1\9prendre surtout à rédiger. • _ Il va de soi que le lecteur aura intérêt à - ~ssayer de résoudre le problème sans lire la solut_ion aU préalable._ Nos plue grands remerciements s'adressent ~ tous ceux et celles qui ont contribué à la for.nation des étudiants au Tronc-Commun. Nous r~mercions la direction de l'Institut des Sciences Exactes et en ;&gt;particulier l'!ada-n:e A. Derdour, directrice de l'Institut, l'Our l'inté_~t - porté au processus ~édagogique. N,)us n'oublions pas d'exprimer notre reconnaissante à l 'OPU pour- avoir _mené 'à bien la réalisation de cet 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