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Binzinger, Thomas/ Engler,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Borland delphi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Découvrez les concepts de programmation de l'environnement Delphi ; Assimilez le principe de modularisation et optimisez vos modules avec l'assembleur intégré ; Concevez des composants spécifiques et des threads ; Exploitez les librairies DLL et VCL ainsi que la librairie CLX pour développer des applications Windows et Linux ; Utilisez les nombreux exemples pour programmer vos propres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