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 lagage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Boucenna,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:Introduction,Les variables et leurs type, Les opérateurs.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