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Matrices et réduction.T2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Cabane, Robert/ Leboeuf,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Algèbre linéaire(N°:2)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2729890297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 linéaire/ </w:t>
            </w:r>
          </w:p>
        </w:tc>
      </w:tr>
    </w:tbl>
    <w:p>
      <w:pPr>
        <w:pStyle w:val="Heading3"/>
      </w:pPr>
      <w:r>
        <w:t>Résumé :</w:t>
      </w:r>
    </w:p>
    <w:p>
      <w:r>
        <w:t>Ce volume est consacré aux aspects plus techniques de la théorie : calcul matriciel, résolution des systèmes, déterminants et réduction.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