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Équations différentielles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Mignot, Hervé/ Bronson,Richard/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 Computing Essentials/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2704212848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Une présentation des méthodes classiques et modernes de résolution des équations différentielles. Les méthodes de calcul numérique utilisées sur ordinateur sont également traitées.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