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mathématiques spéciales.T3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Commeau, Jean/ Cagnac, Georges/ Ramis, Edmond/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2225737002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w:t>
            </w:r>
          </w:p>
        </w:tc>
      </w:tr>
    </w:tbl>
    <w:p>
      <w:pPr>
        <w:pStyle w:val="Heading3"/>
      </w:pPr>
      <w:r>
        <w:t>Résumé :</w:t>
      </w:r>
    </w:p>
    <w:p>
      <w:r>
        <w:t>Ce traité de mathématiques spéciales s'adresse aux étudiants des classes préparatoires aux grandes écoles et aux étudiants qui suivent la propédeutique M.P. en vue de l'acquisition du D.U.E.S. pour chacune de ces dux catégories d'étudiants.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