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Lalande, Julien/ Le Hir, Jean/ Verdaguer, Michel/ Bécam, Annick/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Jean Le Hir(N°:None)</w:t>
            </w:r>
          </w:p>
        </w:tc>
      </w:tr>
      <w:tr>
        <w:trPr>
          <w:trHeight w:val="567"/>
        </w:trPr>
        <w:tc>
          <w:tcPr>
            <w:tcW w:type="dxa" w:w="3000"/>
          </w:tcPr>
          <w:p>
            <w:r>
              <w:t>Notes Générales</w:t>
            </w:r>
          </w:p>
        </w:tc>
        <w:tc>
          <w:tcPr>
            <w:tcW w:type="dxa" w:w="7000"/>
          </w:tcPr>
          <w:p>
            <w:r>
              <w:t>Index p.p 303-306</w:t>
            </w:r>
          </w:p>
        </w:tc>
      </w:tr>
      <w:tr>
        <w:trPr>
          <w:trHeight w:val="567"/>
        </w:trPr>
        <w:tc>
          <w:tcPr>
            <w:tcW w:type="dxa" w:w="3000"/>
          </w:tcPr>
          <w:p>
            <w:r>
              <w:t>Numéro d'Identification</w:t>
            </w:r>
          </w:p>
        </w:tc>
        <w:tc>
          <w:tcPr>
            <w:tcW w:type="dxa" w:w="7000"/>
          </w:tcPr>
          <w:p>
            <w:r>
              <w:t>2225830304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chimique/ nomenclature stéréochimique/ </w:t>
            </w:r>
          </w:p>
        </w:tc>
      </w:tr>
    </w:tbl>
    <w:p>
      <w:pPr>
        <w:pStyle w:val="Heading3"/>
      </w:pPr>
      <w:r>
        <w:t>Résumé :</w:t>
      </w:r>
    </w:p>
    <w:p>
      <w:r>
        <w:t>Cet ouvrage est dans le prolongement de Chimie générale des mêmes auteurs et il suppose connues les notions exposées dans ce premier livre commun à toutes les sections. Il présente ici les compléments de chimie générale et la chimie organique qui sont propres à la filière PCSI. Les auteurs de ce manuel, deux chimistes et un physicien, ont tous enseigné la chimie en classe de mathématiques supérieures. Ils connaissent les préoccupations des étudiants et se sont attachés à réaliser un ouvrage qui puisse les aider efficacement dans leur travai personnel, en complément du cours de leur professeur. Le public Cet ouvrage s'adresse aux étudiants des Sup PCSI et à ceux des Spé PSI qui y trouveront la totalité de leur programme de chimie organique. Ce cours sera également utile à tous les étudiants des premiers cycles universitaires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