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Tous les exercices de chimie MPSI,PTSI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100% concour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195-197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9782100512928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classification périodique/ liaison 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élèves de première année des classes préparatoires MPSI-PTSI. Il propose un entraînement complet et progressif pour toute l'année.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