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supérieure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Efimov, Nikolai/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Ed. Mir/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 Mathématiques(N°:None)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w:t>
            </w:r>
          </w:p>
        </w:tc>
      </w:tr>
    </w:tbl>
    <w:p>
      <w:pPr>
        <w:pStyle w:val="Heading3"/>
      </w:pPr>
      <w:r>
        <w:t>Résumé :</w:t>
      </w:r>
    </w:p>
    <w:p>
      <w:r>
        <w:t>On sait que la conception de la géométrie,plane ou dans l'espace,dépend du système des notions primitives choisies comme point de départ,on peut donc concevoir la géométrie de différentes manière.les approches les plus connues actuellement sont issues de l'axiomatique, de la théorie  des groupes et de la géométrie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