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Architecture des systémes informatiques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Ait-Aoudia, Samy/ </w:t>
            </w:r>
          </w:p>
        </w:tc>
      </w:tr>
      <w:tr>
        <w:trPr>
          <w:trHeight w:val="567"/>
        </w:trPr>
        <w:tc>
          <w:tcPr>
            <w:tcW w:type="dxa" w:w="3000"/>
          </w:tcPr>
          <w:p>
            <w:r>
              <w:t>Edition</w:t>
            </w:r>
          </w:p>
        </w:tc>
        <w:tc>
          <w:tcPr>
            <w:tcW w:type="dxa" w:w="7000"/>
          </w:tcPr>
          <w:p>
            <w:r>
              <w:t>3éme ed.</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283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9789961009246</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système informatique/ processeur (CPU)/ mémoire (RAM)/ </w:t>
            </w:r>
          </w:p>
        </w:tc>
      </w:tr>
    </w:tbl>
    <w:p>
      <w:pPr>
        <w:pStyle w:val="Heading3"/>
      </w:pPr>
      <w:r>
        <w:t>Résumé :</w:t>
      </w:r>
    </w:p>
    <w:p>
      <w:r>
        <w:t>L'architecture des systèmes informatiques est l'étude et la conception de la structure d'un système informatique, en se concentrant sur l'organisation des composants matériels et logiciels qui le composent. Elle englobe plusieurs aspects clés permettant de comprendre et de construire des systèmes informatiques efficaces et performants.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