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Bases de donneés, conception méthodique des bases de données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Bueno, Gérard/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220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Bibliogr. p.p. 220-223. Index</w:t>
            </w:r>
          </w:p>
        </w:tc>
      </w:tr>
      <w:tr>
        <w:trPr>
          <w:trHeight w:val="567"/>
        </w:trPr>
        <w:tc>
          <w:tcPr>
            <w:tcW w:type="dxa" w:w="3000"/>
          </w:tcPr>
          <w:p>
            <w:r>
              <w:t>Numéro d'Identification</w:t>
            </w:r>
          </w:p>
        </w:tc>
        <w:tc>
          <w:tcPr>
            <w:tcW w:type="dxa" w:w="7000"/>
          </w:tcPr>
          <w:p>
            <w:r>
              <w:t>9782729838706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modélisation/ base de données/ SGBD/ SQL/ schéma conceptuel/ </w:t>
            </w:r>
          </w:p>
        </w:tc>
      </w:tr>
    </w:tbl>
    <w:p>
      <w:pPr>
        <w:pStyle w:val="Heading3"/>
      </w:pPr>
      <w:r>
        <w:t>Résumé :</w:t>
      </w:r>
    </w:p>
    <w:p>
      <w:r>
        <w:t>Aux informaticiens comme à ceux qui ne le sont pas, ce livre montrera qu'il n'est pas plus difficile de bien faire que de mal faire, pour concevoir des bases de données relationnelles, à condition de disposer de la bonne méthode. Très pédagogique, il constitue un outil pratique de conception permettant d'aborder par le bon bout la conception des bases simples et aussi des plus complexes. Il présente d'abord les éléments fondamentaux de la conception. Puis il s'attache à proposer des solutions de modélisation plus sophistiquées permettant de prendre en compte les situations plus pointues. Outre sa pédagogie concrète et pratique, l'ouvrage propose un grand nombre d'exercices et de problèmes résolus dont la difficulté progressive permet au lecteur un réel apprentissage. Le dernier chapitre développe l'analyse détaillée de six études de cas originales ou qui ont été des sujets d'examens.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