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la chimie organique par les problèmes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Alagui, A/ Bouab, W/ Chlyeh, M. A/ </w:t>
            </w:r>
          </w:p>
        </w:tc>
      </w:tr>
      <w:tr>
        <w:trPr>
          <w:trHeight w:val="567"/>
        </w:trPr>
        <w:tc>
          <w:tcPr>
            <w:tcW w:type="dxa" w:w="3000"/>
          </w:tcPr>
          <w:p>
            <w:r>
              <w:t>Adresse bib.</w:t>
            </w:r>
          </w:p>
        </w:tc>
        <w:tc>
          <w:tcPr>
            <w:tcW w:type="dxa" w:w="7000"/>
          </w:tcPr>
          <w:p>
            <w:r>
              <w:t xml:space="preserve">Afrique Orient/ </w:t>
            </w:r>
          </w:p>
        </w:tc>
      </w:tr>
      <w:tr>
        <w:trPr>
          <w:trHeight w:val="567"/>
        </w:trPr>
        <w:tc>
          <w:tcPr>
            <w:tcW w:type="dxa" w:w="3000"/>
          </w:tcPr>
          <w:p>
            <w:r>
              <w:t>Nombre de Pages</w:t>
            </w:r>
          </w:p>
        </w:tc>
        <w:tc>
          <w:tcPr>
            <w:tcW w:type="dxa" w:w="7000"/>
          </w:tcPr>
          <w:p>
            <w:r>
              <w:t>187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9981251151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 </w:t>
            </w:r>
          </w:p>
        </w:tc>
      </w:tr>
      <w:tr>
        <w:trPr>
          <w:trHeight w:val="567"/>
        </w:trPr>
        <w:tc>
          <w:tcPr>
            <w:tcW w:type="dxa" w:w="3000"/>
          </w:tcPr>
          <w:p>
            <w:r>
              <w:t>Sujet(s)</w:t>
            </w:r>
          </w:p>
        </w:tc>
        <w:tc>
          <w:tcPr>
            <w:tcW w:type="dxa" w:w="7000"/>
          </w:tcPr>
          <w:p>
            <w:r>
              <w:t xml:space="preserve">chimie/ chimie organigue/ chimie organigue/ </w:t>
            </w:r>
          </w:p>
        </w:tc>
      </w:tr>
    </w:tbl>
    <w:p>
      <w:pPr>
        <w:pStyle w:val="Heading3"/>
      </w:pPr>
      <w:r>
        <w:t>Résumé :</w:t>
      </w:r>
    </w:p>
    <w:p>
      <w:r>
        <w:t>l'ouvrage regroupe les annales de chimie organique de huit années de la faculté des sciences Semlalia donnant ainsi à l'étudiant une bonne idée sur la variété des sujets et sur le type de controle des connaissances auquel il est susceptible d'etre soumis.il englobe également un résumé succinct mais trés clair de notions essentielles que tout étudiant est supposé maitriser comme connaissances minimales requises.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