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Sujets d'examens de chimie avec solutions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Addoun, Fatima/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9961000544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Chimie et sciences connexes/ </w:t>
            </w:r>
          </w:p>
        </w:tc>
      </w:tr>
      <w:tr>
        <w:trPr>
          <w:trHeight w:val="567"/>
        </w:trPr>
        <w:tc>
          <w:tcPr>
            <w:tcW w:type="dxa" w:w="3000"/>
          </w:tcPr>
          <w:p>
            <w:r>
              <w:t>Sujet(s)</w:t>
            </w:r>
          </w:p>
        </w:tc>
        <w:tc>
          <w:tcPr>
            <w:tcW w:type="dxa" w:w="7000"/>
          </w:tcPr>
          <w:p>
            <w:r>
              <w:t xml:space="preserve">chimie/ SEC-100/ </w:t>
            </w:r>
          </w:p>
        </w:tc>
      </w:tr>
    </w:tbl>
    <w:p>
      <w:pPr>
        <w:pStyle w:val="Heading3"/>
      </w:pPr>
      <w:r>
        <w:t>Résumé :</w:t>
      </w:r>
    </w:p>
    <w:p>
      <w:r>
        <w:t>Cet ouvrage Sujets d'examens de chimie avec solutions, il s'adresse aux étudiants de la première année technologie et D.E.S.mais il peut intéresser les étudiants de la première année biologie, science de la nature.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