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Aho, Alfred/ Ullman, Jeffrey/ Sethi, Ravi/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819-844 Index p.p. 862-875</w:t>
            </w:r>
          </w:p>
        </w:tc>
      </w:tr>
      <w:tr>
        <w:trPr>
          <w:trHeight w:val="567"/>
        </w:trPr>
        <w:tc>
          <w:tcPr>
            <w:tcW w:type="dxa" w:w="3000"/>
          </w:tcPr>
          <w:p>
            <w:r>
              <w:t>Numéro d'Identification</w:t>
            </w:r>
          </w:p>
        </w:tc>
        <w:tc>
          <w:tcPr>
            <w:tcW w:type="dxa" w:w="7000"/>
          </w:tcPr>
          <w:p>
            <w:r>
              <w:t>2100051261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construction de compilateur/ compilateur/ </w:t>
            </w:r>
          </w:p>
        </w:tc>
      </w:tr>
    </w:tbl>
    <w:p>
      <w:pPr>
        <w:pStyle w:val="Heading3"/>
      </w:pPr>
      <w:r>
        <w:t>Résumé :</w:t>
      </w:r>
    </w:p>
    <w:p>
      <w:r>
        <w:t>Ce cours constitue la référence fondamentale dans le domaine des compilateurs. Il permet d'assimiler les principes, et de se familiariser avec les techniques et les outils nécessaires à la compréhension et à la réalisation des compilateurs. Les auteurs présentent d'abord les concepts sous-jacents au processus de compilation. Ils les illustrent ensuite à l'aide d'un compilateur simple. Plusieurs chapitres sont consacrés notamment aux éléments suivants :  L'analyse syntaxique. Les principales méthodes d'analyse syntaxique spécifiques à la compilation sont présentées. Aux concepts de base s'ajoutent les techniques convenant à une implantation manuelle et les algorithmes utilisés dans les outils automatiques.  La génération automatique de code. Les techniques de génération de code (dernière phase d'un modèle de compilation) sont présentées et illustrées. Un chapitre est entièrement consacré aux méthodes d'optimisation du code, un autre au contrôle de types. L'analyse de divers compilateurs complète cette étude. De nombreux exercices et problèmes, de difficulté variable, permettent au lecteur de mieux saisir toutes les phases de la compilation.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