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after effects 5.0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Beaudran, Philippe/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412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Classroom in a book(N°:None)</w:t>
            </w:r>
          </w:p>
        </w:tc>
      </w:tr>
      <w:tr>
        <w:trPr>
          <w:trHeight w:val="567"/>
        </w:trPr>
        <w:tc>
          <w:tcPr>
            <w:tcW w:type="dxa" w:w="3000"/>
          </w:tcPr>
          <w:p>
            <w:r>
              <w:t>Notes Générales</w:t>
            </w:r>
          </w:p>
        </w:tc>
        <w:tc>
          <w:tcPr>
            <w:tcW w:type="dxa" w:w="7000"/>
          </w:tcPr>
          <w:p>
            <w:r>
              <w:t>Index p.p. 407-412</w:t>
            </w:r>
          </w:p>
        </w:tc>
      </w:tr>
      <w:tr>
        <w:trPr>
          <w:trHeight w:val="567"/>
        </w:trPr>
        <w:tc>
          <w:tcPr>
            <w:tcW w:type="dxa" w:w="3000"/>
          </w:tcPr>
          <w:p>
            <w:r>
              <w:t>Numéro d'Identification</w:t>
            </w:r>
          </w:p>
        </w:tc>
        <w:tc>
          <w:tcPr>
            <w:tcW w:type="dxa" w:w="7000"/>
          </w:tcPr>
          <w:p>
            <w:r>
              <w:t>2744012556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after effects (logiciel)/ </w:t>
            </w:r>
          </w:p>
        </w:tc>
      </w:tr>
    </w:tbl>
    <w:p>
      <w:pPr>
        <w:pStyle w:val="Heading3"/>
      </w:pPr>
      <w:r>
        <w:t>Résumé :</w:t>
      </w:r>
    </w:p>
    <w:p>
      <w:r>
        <w:t>Cet ouvrage traite les principes fondamentaux d'After Effects, couvre les nouvelles fonctionnalités de la version 5.0 et vous livre d'innombrables astuces et techniques pour devenir rapidement un utilisateur expert d'After Effects. La structure de l'ouvrage vous permettra de progresser à votre rythme, de suivre une formation correspondant à vos besoins et d'adapter votre apprentissage au temps dont vous disposez. Ce qu'il vous faut pour suivre les leçons : Le logiciel Adobe After Effects 5.0 pour Windows ou Mac OS (il n'est pas fourni avec ce livre). Classroom in a Book ne remplace pas la documentation, le support, les mises à jour, ni aucun autre avantage découlant de la possession légale du logiciel Adobe After Effects 5.0. Inclus dans ce livre : Un CD-ROM, compatible PC/Mac, livré dans sa version originale américaine, contenant les fichiers d'exercices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