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avec rappel de cours.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Maalem, MS/ Bouhenna,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Atlas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Exactes Pysique(N°:1)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On conforme au programme officiel en cours, s'adresse aux étudiants des troncs communs de première année de l'enseignement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