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 par la méthode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Trompette, Philippe/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9782225827327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analyse dynamique/ </w:t>
            </w:r>
          </w:p>
        </w:tc>
      </w:tr>
    </w:tbl>
    <w:p>
      <w:pPr>
        <w:pStyle w:val="Heading3"/>
      </w:pPr>
      <w:r>
        <w:t>Résumé :</w:t>
      </w:r>
    </w:p>
    <w:p>
      <w:r>
        <w:t>Ce cours de mécanique des structures expose les principes fondamentaux de la méthode des éléments finis (MEF) et leurs applications aux milieux continus. La MEF est un outil d'analyse puissant et convivial : elle a sensiblement amélioré la prévision du comportement statique et dynamique des structures. Son emploi est en outre facilité par le développement de pré et de post-processeurs de plus en plus performants. Traité dans de nombreux ouvrages, l'aspect dynamique est ici présenté plus succinctement que l'aspect statique, lequel constitue encore une part importante des activités des ingénieurs en calcul des structures. Destiné principalement aux élèves-ingénieurs, cet ouvrage privilégie la perspective pratique de la discipline. Vingt problèmes corrigés permettent d'approfondir les notions et de vérifier l'acquisition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