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des structures par la méthode des éléments finis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Trompette, Philippe/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Enseignement de la physique(N°:None)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9782225827327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analyse dynamique/ </w:t>
            </w:r>
          </w:p>
        </w:tc>
      </w:tr>
    </w:tbl>
    <w:p>
      <w:pPr>
        <w:pStyle w:val="Heading3"/>
      </w:pPr>
      <w:r>
        <w:t>Résumé :</w:t>
      </w:r>
    </w:p>
    <w:p>
      <w:r>
        <w:t>Ce cours de mécanique des structures expose les principes fondamentaux de la méthode des élements finis (mef) et leurs applications aux milieux continus.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