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semiconducteur.T1,introduction a la structure cristalline et energetique des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semiconducteur/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ce tome, il établit les bases de la structure cristalline des solides semiconducteurs.</w:t>
        <w:br/>
        <w:br/>
        <w:t>Dans la seconde partie il traite la structure énergétique correspondante.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