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anisotropes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Rousseau; Michel/ Henry; Michel/ Desert; Anne/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9782729875398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 mécanique/ anisotropie/ </w:t>
            </w:r>
          </w:p>
        </w:tc>
      </w:tr>
    </w:tbl>
    <w:p>
      <w:pPr>
        <w:pStyle w:val="Heading3"/>
      </w:pPr>
      <w:r>
        <w:t>Résumé :</w:t>
      </w:r>
    </w:p>
    <w:p>
      <w:r>
        <w:t>Le manuel s'attache à une analyse systémique des phénomènes physiques anisotropes permettant une application directe dans des domaines comme la mécanique des milieux continus, l'opto-électronique ou la géologie. Pour une meilleure assimilation des connaissances, sont proposés des exercices et des problèmes corrigés ainsi que des rappels de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