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Hydrodynamique de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Thual;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9782730215640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élèves des grandes écoles scientifiques, cet ouvrage présente les concepts de base nécessaire aux ingénieurs et aux chercheurs intéressés par la mécanique des fluides appliquée à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