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Hydrodynamique de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Thual,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9782730215640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environnement/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élèves des grandes écoles scientifiques, cet ouvrage présente les concepts de base nécessaire aux ingénieurs et aux chercheurs intéressés par la mécanique des fluides appliquée à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