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de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Candel, Sébastien/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2100011367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fluide/ dynamique de gaz/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plus de 50 problèmes d'application .son objectif est de faire pratiquer les connaissances de base et d'acquérir une compréhension opérationnelle des aspects essentiels de la dynamique des fluides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