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Leçons sur les grandes déformations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Souchet, René/ </w:t>
            </w:r>
          </w:p>
        </w:tc>
      </w:tr>
      <w:tr>
        <w:trPr>
          <w:trHeight w:val="567"/>
        </w:trPr>
        <w:tc>
          <w:tcPr>
            <w:tcW w:type="dxa" w:w="3000"/>
          </w:tcPr>
          <w:p>
            <w:r>
              <w:t>Adresse bib.</w:t>
            </w:r>
          </w:p>
        </w:tc>
        <w:tc>
          <w:tcPr>
            <w:tcW w:type="dxa" w:w="7000"/>
          </w:tcPr>
          <w:p>
            <w:r>
              <w:t xml:space="preserve">Cépaduès-éditions/ </w:t>
            </w:r>
          </w:p>
        </w:tc>
      </w:tr>
      <w:tr>
        <w:trPr>
          <w:trHeight w:val="567"/>
        </w:trPr>
        <w:tc>
          <w:tcPr>
            <w:tcW w:type="dxa" w:w="3000"/>
          </w:tcPr>
          <w:p>
            <w:r>
              <w:t>Nombre de Pages</w:t>
            </w:r>
          </w:p>
        </w:tc>
        <w:tc>
          <w:tcPr>
            <w:tcW w:type="dxa" w:w="7000"/>
          </w:tcPr>
          <w:p>
            <w:r>
              <w:t>258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253-258</w:t>
            </w:r>
          </w:p>
        </w:tc>
      </w:tr>
      <w:tr>
        <w:trPr>
          <w:trHeight w:val="567"/>
        </w:trPr>
        <w:tc>
          <w:tcPr>
            <w:tcW w:type="dxa" w:w="3000"/>
          </w:tcPr>
          <w:p>
            <w:r>
              <w:t>Numéro d'Identification</w:t>
            </w:r>
          </w:p>
        </w:tc>
        <w:tc>
          <w:tcPr>
            <w:tcW w:type="dxa" w:w="7000"/>
          </w:tcPr>
          <w:p>
            <w:r>
              <w:t>2854285476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élasticité linéaire/ déformation/ élastoplasticité/ </w:t>
            </w:r>
          </w:p>
        </w:tc>
      </w:tr>
    </w:tbl>
    <w:p>
      <w:pPr>
        <w:pStyle w:val="Heading3"/>
      </w:pPr>
      <w:r>
        <w:t>Résumé :</w:t>
      </w:r>
    </w:p>
    <w:p>
      <w:r>
        <w:t>L'ouvrage présente certains aspects de l'état actuel des connaissances en grandes déformations. Reprend des notions telles que le tenseur des contraintes, l'élasticité linéaire et l'élastoplasticité en petites déformations, expose les éléments.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