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écoulements turbulents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Schiestel;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455-498.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9782866016814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turbulence/ simulation/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fournit les éléments fondamentaux pour développer les modélisations sur des bases rationnelles.</w:t>
        <w:br/>
        <w:br/>
        <w:t>Les différentes méthodes d'approche y sont abordées, depuis les modélisations statistiques à leur divers niveau de complexité jusqu'aux simulations numériques de turbulence.Il s'adresse aux étudiants de troisième cycle des universités et aux éléves-ingénieurs, qu'aux ingénieurs confrontés aux problèmes de turbulence en milieu fluide et aux chercheurs de disciplines connexes devant prendre en compte les effets de la turbulence.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