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Villain, Loic/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Mémento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9782804184933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point/ </w:t>
            </w:r>
          </w:p>
        </w:tc>
      </w:tr>
    </w:tbl>
    <w:p>
      <w:pPr>
        <w:pStyle w:val="Heading3"/>
      </w:pPr>
      <w:r>
        <w:t>Résumé :</w:t>
      </w:r>
    </w:p>
    <w:p>
      <w:r>
        <w:t>Une présentation synthétique de la mécanique du point dans son approche newtonienne, des définitions de base de la cinématique et de la dynamique jusqu'aux principales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