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Texier; Christophe/ Roux; Guillaume/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353-356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9782100742233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statistique/ probabilité/ ergodicité/ </w:t>
            </w:r>
          </w:p>
        </w:tc>
      </w:tr>
    </w:tbl>
    <w:p>
      <w:pPr>
        <w:pStyle w:val="Heading3"/>
      </w:pPr>
      <w:r>
        <w:t>Résumé :</w:t>
      </w:r>
    </w:p>
    <w:p>
      <w:r>
        <w:t>L'ouvrage introduit la démarche développée par les physiciens pour répondre à la question suivante : comment décrire les phénomènes collectifs (à l'échelle "macroscopique") à partir des lois décrivant la dynamique élémentaire (à l'échelle "microscopique") ? Basée sur le langage probabiliste, la physique statistique permet par exemple de prédire les propriétés thermodynamiques d'un gaz à partir de la description mécanique du mouvement des atomes.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