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Electromagnétisme.T1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Maruani; Alain/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Série Alain Maruani(N°:None)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2225848890</w:t>
            </w:r>
          </w:p>
        </w:tc>
      </w:tr>
      <w:tr>
        <w:trPr>
          <w:trHeight w:val="567"/>
        </w:trPr>
        <w:tc>
          <w:tcPr>
            <w:tcW w:type="dxa" w:w="3000"/>
          </w:tcPr>
          <w:p>
            <w:r>
              <w:t>Sujet(s)</w:t>
            </w:r>
          </w:p>
        </w:tc>
        <w:tc>
          <w:tcPr>
            <w:tcW w:type="dxa" w:w="7000"/>
          </w:tcPr>
          <w:p>
            <w:r>
              <w:t xml:space="preserve">électromagnétisme/ </w:t>
            </w:r>
          </w:p>
        </w:tc>
      </w:tr>
    </w:tbl>
    <w:p>
      <w:pPr>
        <w:pStyle w:val="Heading3"/>
      </w:pPr>
      <w:r>
        <w:t>Résumé :</w:t>
      </w:r>
    </w:p>
    <w:p>
      <w:r>
        <w:t>Ces ouvrages de cours contiennent un nombre élevé d'exercices tous corrigés, de natures très diverses : analyse qualitative, traitement analytique, traitement numérique. Compléments indispensables du cours, ils sont intégrés dans les développements ou proposés en fins de chapitres. D'autres exercices et des problèmes, également tous corrigés, sont rassemblés dans des volumes indépendants qui prolongent chacun des volumes de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