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rupture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Lemaignan; Clément/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2868836429</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mécanique/ rupture/ </w:t>
            </w:r>
          </w:p>
        </w:tc>
      </w:tr>
    </w:tbl>
    <w:p>
      <w:pPr>
        <w:pStyle w:val="Heading3"/>
      </w:pPr>
      <w:r>
        <w:t>Résumé :</w:t>
      </w:r>
    </w:p>
    <w:p>
      <w:r>
        <w:t>Cet ouvrage fournit une vision globale des phénomènes responsables de la ruine des matériaux de structure. Il offre une connaissance concrète des mécanismes de rupture afin de prévenir, et donc de combattre, les défaillances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