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Layadi; Abdelhamid/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9961006631</w:t>
            </w:r>
          </w:p>
        </w:tc>
      </w:tr>
      <w:tr>
        <w:trPr>
          <w:trHeight w:val="567"/>
        </w:trPr>
        <w:tc>
          <w:tcPr>
            <w:tcW w:type="dxa" w:w="3000"/>
          </w:tcPr>
          <w:p>
            <w:r>
              <w:t>Sujet(s)</w:t>
            </w:r>
          </w:p>
        </w:tc>
        <w:tc>
          <w:tcPr>
            <w:tcW w:type="dxa" w:w="7000"/>
          </w:tcPr>
          <w:p>
            <w:r>
              <w:t xml:space="preserve">magnétisme/ </w:t>
            </w:r>
          </w:p>
        </w:tc>
      </w:tr>
    </w:tbl>
    <w:p>
      <w:pPr>
        <w:pStyle w:val="Heading3"/>
      </w:pPr>
      <w:r>
        <w:t>Résumé :</w:t>
      </w:r>
    </w:p>
    <w:p>
      <w:r>
        <w:t>Cet ouvrage peut être utilisé comme manuel pour le module " Magnétisme prévu, dans les nouveaux programmes, en Q quatrième année de la filière DES en physique et pour les Ingénieurs. Il est élément recommandé dans les cours classiques de physique du solide pour les étudiants préparant un DES ou Ingéniorat. Certains points ont été développés (comme l'anisotropie magnétique..) et seraient, plutôt, destinés aux étudiants en post-graduation voulant se spécialiser en magnétisme. Finalement, L'ouvrage pourrait aussi servir de base et de référence aux chercheurs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