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Thermodynamique statistique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 Bellac, Michel/ Mortessagne, Fabrice/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406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p.p. 398-401.  Index</w:t>
            </w:r>
          </w:p>
        </w:tc>
      </w:tr>
      <w:tr>
        <w:trPr>
          <w:trHeight w:val="567"/>
        </w:trPr>
        <w:tc>
          <w:tcPr>
            <w:tcW w:type="dxa" w:w="3000"/>
          </w:tcPr>
          <w:p>
            <w:r>
              <w:t>Numéro d'Identification</w:t>
            </w:r>
          </w:p>
        </w:tc>
        <w:tc>
          <w:tcPr>
            <w:tcW w:type="dxa" w:w="7000"/>
          </w:tcPr>
          <w:p>
            <w:r>
              <w:t>2100050249</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thermodynamique statique/ illustration simple/ </w:t>
            </w:r>
          </w:p>
        </w:tc>
      </w:tr>
    </w:tbl>
    <w:p>
      <w:pPr>
        <w:pStyle w:val="Heading3"/>
      </w:pPr>
      <w:r>
        <w:t>Résumé :</w:t>
      </w:r>
    </w:p>
    <w:p>
      <w:r>
        <w:t>cet ouvrage est une introduction à la thermodynamique statistique. Les approches macroscopique et microscopique y sont développées de manière équilibrée et une place importante est consacrée aux processus irréversibles. Le lecteur trouvera une introduction concise et originale à la thermodynamique d'équilibre et un exposé de la thermodynamique hors équilibre illustré par de nombreux exemples, dont l'hydrodynamique. L'approche microscopique comprend un traitement complet des bases de la mécanique statistique d'équilibre et de la théorie cinétique. Chaque chapitre propose un grand nombre d'exercices et de problèmes accompagnés de corrigés détaillés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