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transitions de phases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Papon, Pierre/ Leblond, Jacques/ Meijer, Paul H.E./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397-401.  Index p.p.402-406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Transition de phase/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de façon détaillée les grandes classes de transitions de phases : vaporisation, fusion, solidification, transitions magnétiques, supraconductrices, etc. Chaque chapitre se termine par une série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