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Magnétisme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Poitevin,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cycle (DEUG SM, MIAS, IUT et STS). Il couvre en 6 chapitres et 93 questions et exercices les bases de l'électromagnétisme : - Champ de flux magnétiques, inductances ; - Force et énergie magnétiques ; - Matériaux magnétiques ; - Induction, régimes Lentement variables ; - Equations de Maxwell. Le dernier chapitre est plus spécialement consacré aux ondes électromagnétiques, de l'équation de propagation, jusqu'aux conditions limites sur un conducteur parfait.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