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corrigés de physique et chimie posés aux concours des 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Giudicelli, Jean-Charles/ Rédoglia, Stéphane/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épreuves corrigées des grandes écoles scientifiques(N°:None)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2729857508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chimie/ </w:t>
            </w:r>
          </w:p>
        </w:tc>
      </w:tr>
    </w:tbl>
    <w:p>
      <w:pPr>
        <w:pStyle w:val="Heading3"/>
      </w:pPr>
      <w:r>
        <w:t>Résumé :</w:t>
      </w:r>
    </w:p>
    <w:p>
      <w:r>
        <w:t>Ce receuil de problèmes regoupe un choix de sujets en physique en physique et en chimie aux écoles normales supérieures,option BCPST.la sélection est effectuée parmi les sujets de 1992 à 1997.depuis 1994, l'epreuve de physique est commune aux ENS Ulm et lyon, l'ENS de cachan conservant une épreuve spécifique.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