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cours de physique de Feynman. Mécanique.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Feynman, Richard Phillips/ Leighton, Robert B./ Sands; Matthew Linzee/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9782100597444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mécanique/ gastronomie moléculaire/ </w:t>
            </w:r>
          </w:p>
        </w:tc>
      </w:tr>
    </w:tbl>
    <w:p>
      <w:pPr>
        <w:pStyle w:val="Heading3"/>
      </w:pPr>
      <w:r>
        <w:t>Résumé :</w:t>
      </w:r>
    </w:p>
    <w:p>
      <w:r>
        <w:t>Ce cours, publié peu avant que l'auteur ne reçoive le prix Nobel de physique, donne une vision expérimentale et très personnelle de l'enseignement de cette discipline. Cette vision a, depuis, remporté l'adhésion des physiciens du monde entier, faisant de ce cours, un classique. Les deux premiers volumes traitent de la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