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Quantum mechanics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Greiner; Walter/ Bromley, David Allan/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3540674586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Compton effect/ </w:t>
            </w:r>
          </w:p>
        </w:tc>
      </w:tr>
    </w:tbl>
    <w:p>
      <w:pPr>
        <w:pStyle w:val="Heading3"/>
      </w:pPr>
      <w:r>
        <w:t>Résumé :</w:t>
      </w:r>
    </w:p>
    <w:p>
      <w:r>
        <w:t>Quantum Mechanics - An Introduction lays the foundations for the rest of the course on quantum mechanics, advanced quantum mechanics, and field theory. Starting from black-body radiation, the photoelectric effect, and wave-particle duality, Greiner goes on to discuss the uncertainty relations, spin, and many-body systems; he includes applications to the hydrogen atom and the Stern-Gerlach and Einstein-de Haas experiments. The mathematics of representation theory, S matrices, perturbation theory, eigenvalue problems, and hypergeometric differential equations are presented in detail, with 88 fully and carefully worked examples and exercises to consolidate the material.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