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Joulié, Régis/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2729867686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Cet ouvrage pédagogique s'adresse aux étudiants du premier cycle universitaire et aux élèves d'Ecoles d'ingénieurs qui abordent la mécanique des fluides pour la première fois. Il présente et développe les notions élémentaires couramment utilisées, aussi bien au laboratoire que dans de nombreux domaines industriels tels que les industries chimiques, pharmaceutiques, alimentaires, papetières, textiles, etc. On y trouvera en particulier l'étude des propriétés des fluides et de leur comportement au repos et en écoulement, ainsi que la description et le mode d'utilisation des pompes et des différents appareils de mesure. De nombreux exercices accompagnés de leurs corrigés détaillés sont proposés à la fin de chaque chapitre. Ils permettront à l'étudiant de contrôler son assimilation du cours et de mettre en pratique ses nouvelles connaissances dans différents domaines – Energétiques, Génie des Procédés, Instrumentation – tout en acquérant l'indispensable notion des divers ordres de grandeur rencontrés en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