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Relativité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Lumbroso, Hubert/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284074127X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relativité/ dynamique relativiste/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compose d'un trois chapitres,chaque chapitre débute par un rappel des principaux résultas du cours de relativité , puis propose un grand nombre de problèmes résolus de facon détaillée,chaqun ayant son caractère spécifique.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