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Lumbroso;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 thermique/ coefficient calorimétrique/ potentiel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ouvrage, qui est la suite logique du tome 1 de thermodynamique (MPSI et PCSI) ,traite des phénomènes de diffusion thermique et des ondes thermiques et des ondes thermiques à un corps pur homogène et un corps pur sous deux phases ,ainsi qu' a l'etude thermodynamique du paramagnétisme et du ferromagnétisme .le dernier chapitre est consacré à la thermodynamique 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