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Broutée, André/ Ferchaux, Yann/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scientifiques(N°:None)</w:t>
            </w:r>
          </w:p>
        </w:tc>
      </w:tr>
      <w:tr>
        <w:trPr>
          <w:trHeight w:val="567"/>
        </w:trPr>
        <w:tc>
          <w:tcPr>
            <w:tcW w:type="dxa" w:w="3000"/>
          </w:tcPr>
          <w:p>
            <w:r>
              <w:t>Notes Générales</w:t>
            </w:r>
          </w:p>
        </w:tc>
        <w:tc>
          <w:tcPr>
            <w:tcW w:type="dxa" w:w="7000"/>
          </w:tcPr>
          <w:p>
            <w:r>
              <w:t>Titre de dos : "Exercices d'électromagnétisme"</w:t>
            </w:r>
          </w:p>
        </w:tc>
      </w:tr>
      <w:tr>
        <w:trPr>
          <w:trHeight w:val="567"/>
        </w:trPr>
        <w:tc>
          <w:tcPr>
            <w:tcW w:type="dxa" w:w="3000"/>
          </w:tcPr>
          <w:p>
            <w:r>
              <w:t>Numéro d'Identification</w:t>
            </w:r>
          </w:p>
        </w:tc>
        <w:tc>
          <w:tcPr>
            <w:tcW w:type="dxa" w:w="7000"/>
          </w:tcPr>
          <w:p>
            <w:r>
              <w:t>2729801294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électromagnétisme/ induction électromagnétique/ </w:t>
            </w:r>
          </w:p>
        </w:tc>
      </w:tr>
    </w:tbl>
    <w:p>
      <w:pPr>
        <w:pStyle w:val="Heading3"/>
      </w:pPr>
      <w:r>
        <w:t>Résumé :</w:t>
      </w:r>
    </w:p>
    <w:p>
      <w:r>
        <w:t>Cet ouvrage est consacré à l'électromagnétisme de MP-MP* et PT-PT* et propose une sélection d'exercices fondamentaux, souvent extraits de problèmes de concours auxquels ont été apportées des modications conformes à l'esprit des programmes actuels. Le premier chapitre aborde les équations de Maxwell, qui sont (avec l'interaction de Lorentz) les postulats de l'électromagnétisme. La seconde partie traite des conducteurs en équilibre. La troisième partie étudie les phénomènes d'induction électromagnétique. La quatrième partie s'intéresse aux aspects énergétiques et enfin la cinquième et dernière partie aux ondes électromagnétiques. Les corrigés sont détaillés et visent à donner à l'étudiant des réflexes d'analyse et des méthodes de raisonnement. Les auteurs ont privilégié clairement la qualité dans le choix des exercices plutôt que la quantité.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