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vibratoire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 Pedro, Michel/ Pahud,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2880742439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objet les vibrations des systèmes mécaniques linéaires et discrets, c'est-à-dire ne comportant qu'un nombre fini de degrés de liberté. Les méthodes d'analyse exposées conviennent également à l'étude d'autres phénomènes vibratoires linéaires. Un exposé rigoureux et exhaustif des bases de la mécanique des systèmes discrets linéaires est l'objectif essentiel recherché par les auteurs. Il s'agit de mettre à disposition des étudiants ingénieurs, comme des praticiens, un ouvrage de base permettant une bonne compréhension de la dynamique des structures, en particulier de l'analyse modale.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