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Rayonnements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Terrien, Jean/ Desvignes, François/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347-352 . Index p.p. 357-361</w:t>
            </w:r>
          </w:p>
        </w:tc>
      </w:tr>
      <w:tr>
        <w:trPr>
          <w:trHeight w:val="567"/>
        </w:trPr>
        <w:tc>
          <w:tcPr>
            <w:tcW w:type="dxa" w:w="3000"/>
          </w:tcPr>
          <w:p>
            <w:r>
              <w:t>Numéro d'Identification</w:t>
            </w:r>
          </w:p>
        </w:tc>
        <w:tc>
          <w:tcPr>
            <w:tcW w:type="dxa" w:w="7000"/>
          </w:tcPr>
          <w:p>
            <w:r>
              <w:t>2225829217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spectrophotométrie/ photométrie/ radiométrie/ </w:t>
            </w:r>
          </w:p>
        </w:tc>
      </w:tr>
    </w:tbl>
    <w:p>
      <w:pPr>
        <w:pStyle w:val="Heading3"/>
      </w:pPr>
      <w:r>
        <w:t>Résumé :</w:t>
      </w:r>
    </w:p>
    <w:p>
      <w:r>
        <w:t>L'ouvrage • Issu d'un cours destiné à des physiciens et à des ingénieurs, cet ouvrage décrit et analyse les phénomènes liés à la propagation des signaux optiques et aux propriétés radiométriques des matériaux, des milieux, des sources et des récepteurs de rayonnement. • Il donne les méthodes et les moyens servant à prévoir l'intensité des signaux optiques à la sortie d'un montage expérimental et d'un instrument (établissement du budget de signal), pour mesurer correctement les caractéristiques d'un rayonnement ou des composants optiques (photométrie) et interpréter des résultats de mesure (analyse du bilan). • Assorti d'abondantes données numériques, l'ouvrage traite de ce sujet dans la diversité de ces aspects physiques et métrologiques. Le public • Etudiants en licence et en maîtrise de physique. • Élevés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