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non galiléenne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 Philippe/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Nickel(N°:None)</w:t>
            </w:r>
          </w:p>
        </w:tc>
      </w:tr>
      <w:tr>
        <w:trPr>
          <w:trHeight w:val="567"/>
        </w:trPr>
        <w:tc>
          <w:tcPr>
            <w:tcW w:type="dxa" w:w="3000"/>
          </w:tcPr>
          <w:p>
            <w:r>
              <w:t>Numéro d'Identification</w:t>
            </w:r>
          </w:p>
        </w:tc>
        <w:tc>
          <w:tcPr>
            <w:tcW w:type="dxa" w:w="7000"/>
          </w:tcPr>
          <w:p>
            <w:r>
              <w:t>2711722775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mécanique/ </w:t>
            </w:r>
          </w:p>
        </w:tc>
      </w:tr>
    </w:tbl>
    <w:p>
      <w:pPr>
        <w:pStyle w:val="Heading3"/>
      </w:pPr>
      <w:r>
        <w:t>Résumé :</w:t>
      </w:r>
    </w:p>
    <w:p>
      <w:r>
        <w:t>Ce livre propose une introduction à la mécanique non galiléenne, qui étudie les systèmes et référentiels où les lois de Newton classiques ne s'appliquent pas directement, comme dans les contextes relativistes ou en rotation. Structuré pour l'apprentissage progressif, il contient :</w:t>
        <w:br/>
        <w:br/>
        <w:t>rappels de cours : Des explications claires et concises sur les concepts théoriques essentiels (ex. : relativité restreinte, transformations de Lorentz, forces fictives dans des référentiels non inertiels, etc.).</w:t>
        <w:br/>
        <w:br/>
        <w:t>questions vrai/faux : Un outil pédagogique pour tester ses connaissances et corriger les idées reçues.</w:t>
        <w:br/>
        <w:br/>
        <w:t>32 exercices corrigés : Des problèmes variés pour approfondir la compréhension, avec des solutions détaillées qui aident à assimiler les techniques de résolution.</w:t>
        <w:br/>
        <w:br/>
        <w:t>Cet ouvrage est idéal pour les étudiants en physique, les enseignants ou toute personne intéressée par les dynamiques hors du cadre galiléen. Il met l'accent sur une approche pratique pour assimiler les bases et les applications modernes de cette branche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