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Montages de physique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Bellier, Jean-Paul/ Guéant, Daniel/ Bouloy, Christophe/ </w:t>
            </w:r>
          </w:p>
        </w:tc>
      </w:tr>
      <w:tr>
        <w:trPr>
          <w:trHeight w:val="567"/>
        </w:trPr>
        <w:tc>
          <w:tcPr>
            <w:tcW w:type="dxa" w:w="3000"/>
          </w:tcPr>
          <w:p>
            <w:r>
              <w:t>Edition</w:t>
            </w:r>
          </w:p>
        </w:tc>
        <w:tc>
          <w:tcPr>
            <w:tcW w:type="dxa" w:w="7000"/>
          </w:tcPr>
          <w:p>
            <w:r>
              <w:t>2 éme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304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210048477X</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électricité/ électronique/ physique/ </w:t>
            </w:r>
          </w:p>
        </w:tc>
      </w:tr>
    </w:tbl>
    <w:p>
      <w:pPr>
        <w:pStyle w:val="Heading3"/>
      </w:pPr>
      <w:r>
        <w:t>Résumé :</w:t>
      </w:r>
    </w:p>
    <w:p>
      <w:r>
        <w:t>Champ électrique. Champ magnétique. Induction et auto-induction. Charge et décharge d'un condensateur. Mesure de la capacité d'un condensateur. Mesure de l'inductance d'une bobine. Oscillations forcées en électricité. Bilan de puissances. Notion de capteur. L'amplificateur opérationnel en régime linéaire. Distribution du courant électrique. Sécurité des personnes et des matériels. Modulation d'amplitude et de fréquence. Acoustique.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