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spectroscopie infrarouge et ses applications analytiques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 Dominique/ Dufour, Eric/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660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&amp; techniques agroalimentaires(N°:None)</w:t>
            </w:r>
          </w:p>
        </w:tc>
      </w:tr>
      <w:tr>
        <w:trPr>
          <w:trHeight w:val="567"/>
        </w:trPr>
        <w:tc>
          <w:tcPr>
            <w:tcW w:type="dxa" w:w="3000"/>
          </w:tcPr>
          <w:p>
            <w:r>
              <w:t>Notes Générales</w:t>
            </w:r>
          </w:p>
        </w:tc>
        <w:tc>
          <w:tcPr>
            <w:tcW w:type="dxa" w:w="7000"/>
          </w:tcPr>
          <w:p>
            <w:r>
              <w:t>Index p.p. 551-566</w:t>
            </w:r>
          </w:p>
        </w:tc>
      </w:tr>
      <w:tr>
        <w:trPr>
          <w:trHeight w:val="567"/>
        </w:trPr>
        <w:tc>
          <w:tcPr>
            <w:tcW w:type="dxa" w:w="3000"/>
          </w:tcPr>
          <w:p>
            <w:r>
              <w:t>Numéro d'Identification</w:t>
            </w:r>
          </w:p>
        </w:tc>
        <w:tc>
          <w:tcPr>
            <w:tcW w:type="dxa" w:w="7000"/>
          </w:tcPr>
          <w:p>
            <w:r>
              <w:t>2743003758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spectroscopie/ analyse d'aliment/ </w:t>
            </w:r>
          </w:p>
        </w:tc>
      </w:tr>
    </w:tbl>
    <w:p>
      <w:pPr>
        <w:pStyle w:val="Heading3"/>
      </w:pPr>
      <w:r>
        <w:t>Résumé :</w:t>
      </w:r>
    </w:p>
    <w:p>
      <w:r>
        <w:t>La spectroscopie infrarouge et ses applications analytiques présente de manière exhaustive tous les aspects de la spectroscopie infrarouge appliquée à l'analyse des produits alimentaires, en étudiant dans un même cadre le proche et le moyen infrarouge. Cette 2e édition, revue et augmentée, conserve la structure à l'origine de son succès, autour de six parties successivement consacrées :aux méthodes d'analyse rapide dans les industries agroalimentaires, au sein desquelles la spectroscopie occupe une place de premier ordre, aux bases physiques de la spectroscopie infrarouge , aux spectres des constituants majeurs des aliments (eau, protéines, lipides, glucides), à l'obtention des spectres et à l'instrumentation (en particulier l'imagerie multivoies), aux principales applications de la chimiométrie à la spectroscopie infrarouge (notamment la régression PLS et l'analyse de tableaux multiples), aux applications de la spectroscopie infrarouge à diverses industries agroalimentaires (céréales, alimentation animale, lait et produits laitiers, viandes et produits carnés).Un nouveau chapitre, consacré à l'identification des micro-organismes par spectroscopie infrarouge, a été ajouté afin de répondre aux attentes des industriels en matière de sécurité alimentaire.Cet ouvrage constitue la seule référence d'une telle ampleur actuellement disponible en langue française. Il s'adresse aux ingénieurs et chercheurs des industries agroalimentaires, qu'ils exercent en production ou en assurance qualité, ainsi qu'aux organismes de contrôle. Par similitude, les ingénieurs des bio-industries (pétrochimie, pharmacie…) y trouveront un appui précieux.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