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et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235-237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mécanique/ énergie potentielle/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: Mécanique &amp; énergie Electricité &amp; électromagnétisme Optique, ondes, atome &amp; noyau. Dans une présentation attrayante associant les rappels de cours et les exercices d'application résolus, cette série originale offre le moyen simple et direct de se mettre à niveau pour aborder en sécurité des études supérieures : • classes préparatoires scientifiques MPSI, PCSI, PTSI, BPCST et Véto, • concours de la filière paramédicale tels que kinésithérapeute, ergothérapeute ou orthoptiste, • PCEM et pharmacie, • DAEU, DEUG Sciences et DUT industriels, • mise à niveau à l'université et formation permanente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