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Dubarry-Barbex, Jean-Pierre/ Antoine Frey/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[Nouvelle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9782729851095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moment cinétique/ référentiel galiléen/ </w:t>
            </w:r>
          </w:p>
        </w:tc>
      </w:tr>
    </w:tbl>
    <w:p>
      <w:pPr>
        <w:pStyle w:val="Heading3"/>
      </w:pPr>
      <w:r>
        <w:t>Résumé :</w:t>
      </w:r>
    </w:p>
    <w:p>
      <w:r>
        <w:t>Il s'adresse à tous les étudiants scientifiques et plus particulièrement à ceux des classes préparatoires MPSI, PCSI et PTSI. Il a été structuré de manière à mener progressivement l'étudiant du cours aux problèmes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