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Interaction rayonnement-matière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Boujdaria, kais/ Bouchriha, Habib/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9973371402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rayonnement/ éléments du cours/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a pour but de faire découvrir les fondements de l'interaction rayonnement-matiére s'adresse essentiellement aux étudiants des maitrises et mastéres de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