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Cauneau, François/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9782911762833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hydromécanique/ roue à godet/ </w:t>
            </w:r>
          </w:p>
        </w:tc>
      </w:tr>
    </w:tbl>
    <w:p>
      <w:pPr>
        <w:pStyle w:val="Heading3"/>
      </w:pPr>
      <w:r>
        <w:t>Résumé :</w:t>
      </w:r>
    </w:p>
    <w:p>
      <w:r>
        <w:t>Cet ouvrage est destiné aux lecteurs possédant un niveau scientifique équivalent au niveau " L " du cycle LMD du cycle universitaire et des écoles d'ingénieurs, désirant une référence pour les applications de la Mécanique des Fluides dans les métiers de l'ingénieur. Il correspond au cours enseigné en deuxième année du cycle des Ingénieurs Civils à l'?cole des Mines de Paris, dans le cadre de l'enseignement de Thermo-Mécanique des Fluides. Ce cours permet aux élèves d'aborder les bases de la discipline et présente les aspects généraux et les équations fondamentales permettant la description globale d'un fluide. Les nombreuses applications sont présentées au travers d'exemples ou de chapitres spécifiques pour les domaines suivants : les écoulements industriels tels que les réseaux et machines, et l'énergétique, avec l'hydroélectricité, l'énergie éolienne et les techniques de forage.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