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Battaglia, Jean-Luc/ Amiroudine, Sakir/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9782100761708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viscoélastique ./ </w:t>
            </w:r>
          </w:p>
        </w:tc>
      </w:tr>
    </w:tbl>
    <w:p>
      <w:pPr>
        <w:pStyle w:val="Heading3"/>
      </w:pPr>
      <w:r>
        <w:t>Résumé :</w:t>
      </w:r>
    </w:p>
    <w:p>
      <w:r>
        <w:t xml:space="preserve">Cet ouvrage s'adresse aux étudiants en Licence 3 ainsi qu'aux élèves des écoles d'ingénieurs souhaitant appliquer les bases de la mécanique des fluides aux problématiques industrielles actuelles. Partant des définitions et propriétés des fluides et allant jusqu'à la notion d'écoulements compressibles, il aborde également la statique, la cinématique, les pertes de charge, les équations de Navier-Stokes, la similitude, la rhéologie, ainsi que les écoulements turbulents. </w:t>
        <w:br/>
        <w:br/>
        <w:t>De nombreux exercices, tous corrigés, accompagnent le cours. Cette nouvelle édition s'enrichit d'un chapitre sur la simulation numérique des équations de la mécanique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